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156"/>
        <w:rPr>
          <w:lang w:eastAsia="zh-CN"/>
        </w:rPr>
      </w:pPr>
      <w:bookmarkStart w:id="0" w:name="_GoBack"/>
      <w:r>
        <w:rPr>
          <w:rFonts w:hint="eastAsia"/>
        </w:rPr>
        <w:t>西安科技大学关于调（停）课的规定</w:t>
      </w:r>
    </w:p>
    <w:bookmarkEnd w:id="0"/>
    <w:p>
      <w:pPr>
        <w:spacing w:beforeLines="50" w:afterLines="150"/>
        <w:ind w:firstLine="480"/>
        <w:jc w:val="center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（教务发〔2004〕3号）</w:t>
      </w:r>
    </w:p>
    <w:p>
      <w:pPr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为提高教学质量，稳定教学秩序，树立良好校风，保证教学秩序的正常进行，对调（停）课作如下规定，希望全校教职工积极配合，认真贯彻执行。</w:t>
      </w:r>
    </w:p>
    <w:p>
      <w:pPr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1．各院（部）及教师对课程安排（包括时间、地点）有特殊要求的，应在学期教学计划或授课任务书上注明，教务处应尽可能给予满足。课表排好后，原则上不再调动。</w:t>
      </w:r>
    </w:p>
    <w:p>
      <w:pPr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2．一切活动必须以本科教学为主，成教、科研等活动原则上不得冲击本科教学秩序。除全校重要会议或重大活动（由校长办公室通知调停课）外，其他活动一律不得占用教学（授课、实验、设计、实习）的时间和地点。</w:t>
      </w:r>
    </w:p>
    <w:p>
      <w:pPr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3．任课教师一般不得占用上课时间外出。但确因学校安排（参加教学、科研、学术会议或调研等）必须外出或因病、因事不能坚持上课者，必须填写西安科技大学调课、停课三联单，并由本人所在院（部）领导及教务处同意签字后，通知到学生班级。调课教师应委托对该门课程有资历的其他教师代课，停课教师须在规定时间内尽快补够停课课时数。</w:t>
      </w:r>
    </w:p>
    <w:p>
      <w:pPr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4．教师不得以任何理由私自给学生停课、调课，增加或减少学时。</w:t>
      </w:r>
    </w:p>
    <w:p>
      <w:pPr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5．更换主讲教师要由所在院（部）写出情况说明，经教务处同意后方可更换。</w:t>
      </w:r>
    </w:p>
    <w:p>
      <w:pPr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6．因特殊原因（外聘教师、施工等）调课，致使其他课程调动时，教务处应向学生所在院（系、部）及任课教师说明原因。</w:t>
      </w:r>
    </w:p>
    <w:p>
      <w:pPr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7．调课的原因或范围超出以上情况者，由院（部）教学副院长（主任）与教务处处长协商裁决。</w:t>
      </w:r>
    </w:p>
    <w:p>
      <w:pPr>
        <w:ind w:firstLine="420"/>
        <w:rPr>
          <w:rFonts w:hint="eastAsia"/>
          <w:highlight w:val="yellow"/>
        </w:rPr>
      </w:pPr>
    </w:p>
    <w:p>
      <w:pPr>
        <w:ind w:firstLine="42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32"/>
    <w:rsid w:val="000C4332"/>
    <w:rsid w:val="009E51E5"/>
    <w:rsid w:val="00C055A7"/>
    <w:rsid w:val="00D40E0C"/>
    <w:rsid w:val="00F64B81"/>
    <w:rsid w:val="11805D8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480" w:afterLines="50" w:line="400" w:lineRule="atLeast"/>
      <w:ind w:firstLine="0" w:firstLineChars="0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标题 1 Char"/>
    <w:basedOn w:val="5"/>
    <w:link w:val="2"/>
    <w:uiPriority w:val="0"/>
    <w:rPr>
      <w:rFonts w:ascii="Times New Roman" w:hAnsi="Times New Roman" w:eastAsia="黑体" w:cs="Times New Roman"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508</Characters>
  <Lines>4</Lines>
  <Paragraphs>1</Paragraphs>
  <ScaleCrop>false</ScaleCrop>
  <LinksUpToDate>false</LinksUpToDate>
  <CharactersWithSpaces>595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2017-04-28T01:26:00Z</dcterms:created>
  <dc:creator>教务处</dc:creator>
  <cp:lastModifiedBy>Administrator</cp:lastModifiedBy>
  <dcterms:modified xsi:type="dcterms:W3CDTF">2017-04-28T01:31:02Z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